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32EA" w:rsidR="00DD259F" w:rsidP="005B7AC9" w:rsidRDefault="00DD259F" w14:paraId="1bf0bad" w14:textId="1bf0bad">
      <w:pPr>
        <w15:collapsed w:val="false"/>
        <w:rPr>
          <w:rFonts w:cs="Arial"/>
          <w:b w:val="false"/>
        </w:rPr>
      </w:pPr>
      <w:bookmarkStart w:name="_GoBack" w:id="0"/>
      <w:bookmarkEnd w:id="0"/>
      <w:r w:rsidRPr="006232EA">
        <w:rPr>
          <w:rFonts w:cs="Arial"/>
          <w:b w:val="false"/>
        </w:rPr>
        <w:t>REPUBLIKA HRVATSKA</w:t>
      </w:r>
    </w:p>
    <w:p w:rsidRPr="006232EA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6232EA">
        <w:rPr>
          <w:rFonts w:cs="Arial"/>
          <w:b w:val="false"/>
        </w:rPr>
        <w:t>TRGOVAČKI SUD U RIJECI</w:t>
      </w:r>
      <w:r w:rsidRPr="006232EA" w:rsidR="006D1F4A">
        <w:rPr>
          <w:rFonts w:cs="Arial"/>
          <w:b w:val="false"/>
        </w:rPr>
        <w:tab/>
      </w:r>
    </w:p>
    <w:p w:rsidRPr="006232EA" w:rsidR="00D92A4E" w:rsidP="005B7AC9" w:rsidRDefault="00DD259F">
      <w:pPr>
        <w:rPr>
          <w:rFonts w:cs="Arial"/>
          <w:b w:val="false"/>
        </w:rPr>
      </w:pPr>
      <w:r w:rsidRPr="006232EA">
        <w:rPr>
          <w:rFonts w:cs="Arial"/>
          <w:b w:val="false"/>
        </w:rPr>
        <w:t>ZADARSKA 1 i 3</w:t>
      </w:r>
    </w:p>
    <w:p w:rsidR="0071047A" w:rsidP="005B7AC9" w:rsidRDefault="0071047A">
      <w:pPr>
        <w:rPr>
          <w:rFonts w:cs="Arial"/>
          <w:b w:val="false"/>
        </w:rPr>
      </w:pPr>
    </w:p>
    <w:p w:rsidRPr="006232EA" w:rsidR="00613796" w:rsidP="00CC3B7B" w:rsidRDefault="00613796">
      <w:pPr>
        <w:jc w:val="center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>Z A P I S N I K</w:t>
      </w:r>
    </w:p>
    <w:p w:rsidRPr="006232EA" w:rsidR="00ED472B" w:rsidP="00D92A4E" w:rsidRDefault="00405860">
      <w:pPr>
        <w:jc w:val="center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>o</w:t>
      </w:r>
      <w:r w:rsidRPr="006232EA" w:rsidR="00560DA5">
        <w:rPr>
          <w:rFonts w:cs="Arial"/>
          <w:b w:val="false"/>
          <w:bCs/>
        </w:rPr>
        <w:t>d</w:t>
      </w:r>
      <w:r w:rsidRPr="006232EA" w:rsidR="001C161A">
        <w:rPr>
          <w:rFonts w:cs="Arial"/>
          <w:b w:val="false"/>
          <w:bCs/>
        </w:rPr>
        <w:t xml:space="preserve"> </w:t>
      </w:r>
      <w:r w:rsidR="005D76CE">
        <w:rPr>
          <w:rFonts w:cs="Arial"/>
          <w:b w:val="false"/>
          <w:bCs/>
        </w:rPr>
        <w:t>26</w:t>
      </w:r>
      <w:r w:rsidR="002B635A">
        <w:rPr>
          <w:rFonts w:cs="Arial"/>
          <w:b w:val="false"/>
          <w:bCs/>
        </w:rPr>
        <w:t>. siječnja 2023</w:t>
      </w:r>
      <w:r w:rsidRPr="006232EA" w:rsidR="0083505A">
        <w:rPr>
          <w:rFonts w:cs="Arial"/>
          <w:b w:val="false"/>
          <w:bCs/>
        </w:rPr>
        <w:t>. godine</w:t>
      </w:r>
      <w:r w:rsidRPr="006232EA" w:rsidR="00B82A55">
        <w:rPr>
          <w:rFonts w:cs="Arial"/>
          <w:b w:val="false"/>
          <w:bCs/>
        </w:rPr>
        <w:t xml:space="preserve"> </w:t>
      </w:r>
    </w:p>
    <w:p w:rsidRPr="006232EA" w:rsidR="00932C80" w:rsidP="005B7AC9" w:rsidRDefault="00A24FE2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 xml:space="preserve">u prethodnom postupku </w:t>
      </w:r>
      <w:r w:rsidRPr="006232EA" w:rsidR="00613796">
        <w:rPr>
          <w:rFonts w:cs="Arial"/>
          <w:b w:val="false"/>
        </w:rPr>
        <w:t>radi</w:t>
      </w:r>
      <w:r w:rsidRPr="006232EA" w:rsidR="006372B4">
        <w:rPr>
          <w:rFonts w:cs="Arial"/>
          <w:b w:val="false"/>
        </w:rPr>
        <w:t xml:space="preserve"> očitovanja o prijedlogu i</w:t>
      </w:r>
      <w:r w:rsidRPr="006232EA" w:rsidR="00613796">
        <w:rPr>
          <w:rFonts w:cs="Arial"/>
          <w:b w:val="false"/>
        </w:rPr>
        <w:t xml:space="preserve"> </w:t>
      </w:r>
      <w:r w:rsidRPr="006232EA" w:rsidR="00B468D0">
        <w:rPr>
          <w:rFonts w:cs="Arial"/>
          <w:b w:val="false"/>
        </w:rPr>
        <w:t>rasprave o</w:t>
      </w:r>
      <w:r w:rsidRPr="006232EA" w:rsidR="00727FC2">
        <w:rPr>
          <w:rFonts w:cs="Arial"/>
          <w:b w:val="false"/>
        </w:rPr>
        <w:t xml:space="preserve"> </w:t>
      </w:r>
      <w:r w:rsidRPr="006232EA" w:rsidR="00E279D6">
        <w:rPr>
          <w:rFonts w:cs="Arial"/>
          <w:b w:val="false"/>
        </w:rPr>
        <w:t>pretpostavk</w:t>
      </w:r>
      <w:r w:rsidRPr="006232EA" w:rsidR="00B468D0">
        <w:rPr>
          <w:rFonts w:cs="Arial"/>
          <w:b w:val="false"/>
        </w:rPr>
        <w:t>ama</w:t>
      </w:r>
      <w:r w:rsidRPr="006232EA" w:rsidR="00E279D6">
        <w:rPr>
          <w:rFonts w:cs="Arial"/>
          <w:b w:val="false"/>
        </w:rPr>
        <w:t xml:space="preserve"> </w:t>
      </w:r>
      <w:r w:rsidRPr="006232EA" w:rsidR="006F49A9">
        <w:rPr>
          <w:rFonts w:cs="Arial"/>
          <w:b w:val="false"/>
        </w:rPr>
        <w:t xml:space="preserve">za otvaranje </w:t>
      </w:r>
      <w:r w:rsidRPr="006232EA" w:rsidR="00560DA5">
        <w:rPr>
          <w:rFonts w:cs="Arial"/>
          <w:b w:val="false"/>
        </w:rPr>
        <w:t xml:space="preserve">stečajnog </w:t>
      </w:r>
      <w:r w:rsidRPr="006232EA" w:rsidR="00613796">
        <w:rPr>
          <w:rFonts w:cs="Arial"/>
          <w:b w:val="false"/>
        </w:rPr>
        <w:t xml:space="preserve">postupka nad </w:t>
      </w:r>
      <w:r w:rsidRPr="006232EA" w:rsidR="00DE1769">
        <w:rPr>
          <w:rFonts w:cs="Arial"/>
          <w:b w:val="false"/>
        </w:rPr>
        <w:t>dužnik</w:t>
      </w:r>
      <w:r w:rsidRPr="006232EA" w:rsidR="006C6198">
        <w:rPr>
          <w:rFonts w:cs="Arial"/>
          <w:b w:val="false"/>
        </w:rPr>
        <w:t>om</w:t>
      </w:r>
      <w:r w:rsidRPr="006232EA" w:rsidR="00AB48F6">
        <w:rPr>
          <w:rFonts w:cs="Arial"/>
          <w:b w:val="false"/>
        </w:rPr>
        <w:t xml:space="preserve"> </w:t>
      </w:r>
      <w:r w:rsidRPr="00591B1C" w:rsidR="00591B1C">
        <w:rPr>
          <w:rFonts w:cs="Arial"/>
          <w:b w:val="false"/>
        </w:rPr>
        <w:t>BETONARA KOSTRENA društvo s ograničenom odgovornošću za proizvodnju, trgov</w:t>
      </w:r>
      <w:r w:rsidR="00591B1C">
        <w:rPr>
          <w:rFonts w:cs="Arial"/>
          <w:b w:val="false"/>
        </w:rPr>
        <w:t>inu i usluge, Kostrena, Šoići 1</w:t>
      </w:r>
      <w:r w:rsidRPr="006232EA" w:rsidR="00F60677">
        <w:rPr>
          <w:rFonts w:cs="Arial"/>
          <w:b w:val="false"/>
        </w:rPr>
        <w:t>.</w:t>
      </w:r>
    </w:p>
    <w:p w:rsidR="0071047A" w:rsidP="005B7AC9" w:rsidRDefault="0071047A">
      <w:pPr>
        <w:jc w:val="both"/>
        <w:rPr>
          <w:rFonts w:cs="Arial"/>
          <w:b w:val="false"/>
        </w:rPr>
      </w:pPr>
    </w:p>
    <w:p w:rsidRPr="006232EA" w:rsidR="00380338" w:rsidP="005B7AC9" w:rsidRDefault="00380338">
      <w:pPr>
        <w:jc w:val="both"/>
        <w:rPr>
          <w:rFonts w:cs="Arial"/>
          <w:b w:val="false"/>
        </w:rPr>
      </w:pPr>
    </w:p>
    <w:p w:rsidRPr="006232EA" w:rsidR="00613796" w:rsidP="005B7AC9" w:rsidRDefault="00613796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OD SUDA PRISUTNI:</w:t>
      </w:r>
    </w:p>
    <w:p w:rsidRPr="006232EA" w:rsidR="00613796" w:rsidP="005B7AC9" w:rsidRDefault="00D7080F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Daniela Korlević, sutkinja</w:t>
      </w:r>
    </w:p>
    <w:p w:rsidR="0033795B" w:rsidP="00D85FBA" w:rsidRDefault="00F60677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Dajana Jurković</w:t>
      </w:r>
      <w:r w:rsidRPr="006232EA" w:rsidR="00613796">
        <w:rPr>
          <w:rFonts w:cs="Arial"/>
          <w:b w:val="false"/>
        </w:rPr>
        <w:t>, zapisničar</w:t>
      </w:r>
    </w:p>
    <w:p w:rsidRPr="006232EA" w:rsidR="000D48F8" w:rsidP="00D85FBA" w:rsidRDefault="000D48F8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Sara Ovuka, privremeni stečajni upravitelj</w:t>
      </w:r>
    </w:p>
    <w:p w:rsidR="00337EB9" w:rsidP="0071047A" w:rsidRDefault="00337EB9">
      <w:pPr>
        <w:rPr>
          <w:rFonts w:cs="Arial"/>
          <w:b w:val="false"/>
        </w:rPr>
      </w:pPr>
    </w:p>
    <w:p w:rsidRPr="006232EA" w:rsidR="00074988" w:rsidP="0071047A" w:rsidRDefault="00074988">
      <w:pPr>
        <w:rPr>
          <w:rFonts w:cs="Arial"/>
          <w:b w:val="false"/>
        </w:rPr>
      </w:pPr>
    </w:p>
    <w:p w:rsidRPr="006232EA" w:rsidR="00613796" w:rsidP="005B7AC9" w:rsidRDefault="009168D8">
      <w:pPr>
        <w:jc w:val="center"/>
        <w:rPr>
          <w:rFonts w:cs="Arial"/>
          <w:b w:val="false"/>
        </w:rPr>
      </w:pPr>
      <w:r w:rsidRPr="006232EA">
        <w:rPr>
          <w:rFonts w:cs="Arial"/>
          <w:b w:val="false"/>
        </w:rPr>
        <w:t>Početak u</w:t>
      </w:r>
      <w:r w:rsidRPr="006232EA" w:rsidR="00CF16F2">
        <w:rPr>
          <w:rFonts w:cs="Arial"/>
          <w:b w:val="false"/>
        </w:rPr>
        <w:t xml:space="preserve"> </w:t>
      </w:r>
      <w:r w:rsidR="002B635A">
        <w:rPr>
          <w:rFonts w:cs="Arial"/>
          <w:b w:val="false"/>
        </w:rPr>
        <w:t>10</w:t>
      </w:r>
      <w:r w:rsidRPr="006232EA" w:rsidR="00613796">
        <w:rPr>
          <w:rFonts w:cs="Arial"/>
          <w:b w:val="false"/>
        </w:rPr>
        <w:t>:</w:t>
      </w:r>
      <w:r w:rsidR="00D7080F">
        <w:rPr>
          <w:rFonts w:cs="Arial"/>
          <w:b w:val="false"/>
        </w:rPr>
        <w:t>3</w:t>
      </w:r>
      <w:r w:rsidR="00F35006">
        <w:rPr>
          <w:rFonts w:cs="Arial"/>
          <w:b w:val="false"/>
        </w:rPr>
        <w:t>0</w:t>
      </w:r>
      <w:r w:rsidRPr="006232EA" w:rsidR="00613796">
        <w:rPr>
          <w:rFonts w:cs="Arial"/>
          <w:b w:val="false"/>
        </w:rPr>
        <w:t xml:space="preserve"> sati</w:t>
      </w:r>
    </w:p>
    <w:p w:rsidR="00D92A4E" w:rsidP="005B7AC9" w:rsidRDefault="00D92A4E">
      <w:pPr>
        <w:jc w:val="both"/>
        <w:rPr>
          <w:rFonts w:cs="Arial"/>
          <w:b w:val="false"/>
        </w:rPr>
      </w:pPr>
    </w:p>
    <w:p w:rsidRPr="006232EA" w:rsidR="00380338" w:rsidP="005B7AC9" w:rsidRDefault="00380338">
      <w:pPr>
        <w:jc w:val="both"/>
        <w:rPr>
          <w:rFonts w:cs="Arial"/>
          <w:b w:val="false"/>
        </w:rPr>
      </w:pPr>
    </w:p>
    <w:p w:rsidRPr="006232EA" w:rsidR="00613796" w:rsidP="005B7AC9" w:rsidRDefault="00613796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Utvrđuje se da su na današnje ročište pristupili:</w:t>
      </w:r>
    </w:p>
    <w:p w:rsidRPr="006232EA" w:rsidR="00E96CC2" w:rsidP="005B7AC9" w:rsidRDefault="00613796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Za predlagatelja</w:t>
      </w:r>
      <w:r w:rsidRPr="006232EA" w:rsidR="00E96CC2">
        <w:rPr>
          <w:rFonts w:cs="Arial"/>
          <w:b w:val="false"/>
        </w:rPr>
        <w:t>:</w:t>
      </w:r>
      <w:r w:rsidRPr="006232EA" w:rsidR="00481E2D">
        <w:rPr>
          <w:rFonts w:cs="Arial"/>
          <w:b w:val="false"/>
        </w:rPr>
        <w:t xml:space="preserve"> </w:t>
      </w:r>
      <w:r w:rsidRPr="006232EA" w:rsidR="008A15B0">
        <w:rPr>
          <w:rFonts w:cs="Arial"/>
          <w:b w:val="false"/>
        </w:rPr>
        <w:t xml:space="preserve">nitko, dostava poziva uredno iskazana  </w:t>
      </w:r>
    </w:p>
    <w:p w:rsidRPr="006232EA" w:rsidR="00E96CC2" w:rsidP="005B7AC9" w:rsidRDefault="00E96CC2">
      <w:pPr>
        <w:jc w:val="both"/>
        <w:rPr>
          <w:rFonts w:cs="Arial"/>
          <w:b w:val="false"/>
          <w:color w:val="FF0000"/>
        </w:rPr>
      </w:pPr>
      <w:r w:rsidRPr="006232EA">
        <w:rPr>
          <w:rFonts w:cs="Arial"/>
          <w:b w:val="false"/>
        </w:rPr>
        <w:t>Za</w:t>
      </w:r>
      <w:r w:rsidRPr="006232EA" w:rsidR="00481E2D">
        <w:rPr>
          <w:rFonts w:cs="Arial"/>
          <w:b w:val="false"/>
        </w:rPr>
        <w:t xml:space="preserve"> </w:t>
      </w:r>
      <w:r w:rsidRPr="006232EA" w:rsidR="00DE1769">
        <w:rPr>
          <w:rFonts w:cs="Arial"/>
          <w:b w:val="false"/>
        </w:rPr>
        <w:t>dužnik</w:t>
      </w:r>
      <w:r w:rsidRPr="006232EA" w:rsidR="00FC531C">
        <w:rPr>
          <w:rFonts w:cs="Arial"/>
          <w:b w:val="false"/>
        </w:rPr>
        <w:t>a</w:t>
      </w:r>
      <w:r w:rsidRPr="006232EA" w:rsidR="00C06920">
        <w:rPr>
          <w:rFonts w:cs="Arial"/>
          <w:b w:val="false"/>
        </w:rPr>
        <w:t>:</w:t>
      </w:r>
      <w:r w:rsidRPr="006232EA" w:rsidR="003B33D4">
        <w:rPr>
          <w:rFonts w:cs="Arial"/>
          <w:b w:val="false"/>
        </w:rPr>
        <w:t xml:space="preserve"> </w:t>
      </w:r>
      <w:r w:rsidR="001043B0">
        <w:rPr>
          <w:rFonts w:cs="Arial"/>
          <w:b w:val="false"/>
        </w:rPr>
        <w:t>opun. Vesn</w:t>
      </w:r>
      <w:r w:rsidR="00080CC5">
        <w:rPr>
          <w:rFonts w:cs="Arial"/>
          <w:b w:val="false"/>
        </w:rPr>
        <w:t>a Matoković, odvj.</w:t>
      </w:r>
      <w:r w:rsidR="00591B1C">
        <w:rPr>
          <w:rFonts w:cs="Arial"/>
          <w:b w:val="false"/>
        </w:rPr>
        <w:t xml:space="preserve"> u Rijeci, punomoć u spisu</w:t>
      </w:r>
      <w:r w:rsidRPr="006232EA" w:rsidR="00BF651B">
        <w:rPr>
          <w:rFonts w:cs="Arial"/>
          <w:b w:val="false"/>
        </w:rPr>
        <w:t xml:space="preserve">  </w:t>
      </w:r>
    </w:p>
    <w:p w:rsidRPr="006232EA" w:rsidR="00D94FC4" w:rsidP="00932C80" w:rsidRDefault="007E4088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 xml:space="preserve">Za FINA: nitko, dostava poziva uredno iskazana  </w:t>
      </w:r>
    </w:p>
    <w:p w:rsidR="000C71CD" w:rsidP="00B63B22" w:rsidRDefault="000C71CD">
      <w:pPr>
        <w:jc w:val="both"/>
        <w:rPr>
          <w:rFonts w:cs="Arial"/>
          <w:b w:val="false"/>
          <w:bCs/>
        </w:rPr>
      </w:pPr>
    </w:p>
    <w:p w:rsidRPr="00856D61" w:rsidR="00856D61" w:rsidP="00856D61" w:rsidRDefault="00856D61">
      <w:pPr>
        <w:ind w:firstLine="720"/>
        <w:jc w:val="both"/>
        <w:rPr>
          <w:rFonts w:cs="Arial"/>
          <w:bCs/>
        </w:rPr>
      </w:pPr>
      <w:r w:rsidRPr="00856D61">
        <w:rPr>
          <w:rFonts w:cs="Arial"/>
          <w:b w:val="false"/>
          <w:bCs/>
        </w:rPr>
        <w:t xml:space="preserve">Utvrđuje se da spisu prileži podnesak predlagatelja od </w:t>
      </w:r>
      <w:r w:rsidR="002B635A">
        <w:rPr>
          <w:rFonts w:cs="Arial"/>
          <w:b w:val="false"/>
          <w:bCs/>
        </w:rPr>
        <w:t>24. siječnja 2023</w:t>
      </w:r>
      <w:r w:rsidRPr="00856D61">
        <w:rPr>
          <w:rFonts w:cs="Arial"/>
          <w:b w:val="false"/>
          <w:bCs/>
        </w:rPr>
        <w:t xml:space="preserve">. godine prema kojem dužnik na dan </w:t>
      </w:r>
      <w:r w:rsidR="002B635A">
        <w:rPr>
          <w:rFonts w:cs="Arial"/>
          <w:b w:val="false"/>
          <w:bCs/>
        </w:rPr>
        <w:t>24. siječnja 2023</w:t>
      </w:r>
      <w:r w:rsidRPr="00856D61">
        <w:rPr>
          <w:rFonts w:cs="Arial"/>
          <w:b w:val="false"/>
          <w:bCs/>
        </w:rPr>
        <w:t xml:space="preserve">. godine u Očevidniku redoslijeda osnova za plaćanje ima evidentirane neizvršene osnove za plaćanje u neprekinutom razdoblju od </w:t>
      </w:r>
      <w:r w:rsidR="002B635A">
        <w:rPr>
          <w:rFonts w:cs="Arial"/>
          <w:b w:val="false"/>
          <w:bCs/>
        </w:rPr>
        <w:t>225</w:t>
      </w:r>
      <w:r w:rsidRPr="00856D61">
        <w:rPr>
          <w:rFonts w:cs="Arial"/>
          <w:b w:val="false"/>
          <w:bCs/>
        </w:rPr>
        <w:t xml:space="preserve"> dana u ukupnom iznosu od </w:t>
      </w:r>
      <w:r w:rsidR="002B635A">
        <w:rPr>
          <w:rFonts w:cs="Arial"/>
          <w:b w:val="false"/>
          <w:bCs/>
        </w:rPr>
        <w:t>194.612,57 EUR/1.466.308,41</w:t>
      </w:r>
      <w:r w:rsidRPr="00856D61">
        <w:rPr>
          <w:rFonts w:cs="Arial"/>
          <w:b w:val="false"/>
          <w:bCs/>
        </w:rPr>
        <w:t xml:space="preserve"> kn.</w:t>
      </w:r>
    </w:p>
    <w:p w:rsidRPr="004856FA" w:rsidR="00856D61" w:rsidP="00B63B22" w:rsidRDefault="00856D61">
      <w:pPr>
        <w:jc w:val="both"/>
        <w:rPr>
          <w:rFonts w:cs="Arial"/>
          <w:b w:val="false"/>
          <w:bCs/>
        </w:rPr>
      </w:pPr>
    </w:p>
    <w:p w:rsidRPr="004856FA" w:rsidR="00856D61" w:rsidP="00856D61" w:rsidRDefault="00856D61">
      <w:pPr>
        <w:ind w:firstLine="720"/>
        <w:jc w:val="both"/>
        <w:rPr>
          <w:rFonts w:cs="Arial"/>
          <w:b w:val="false"/>
          <w:bCs/>
        </w:rPr>
      </w:pPr>
      <w:r w:rsidRPr="004856FA">
        <w:rPr>
          <w:rFonts w:cs="Arial"/>
          <w:b w:val="false"/>
          <w:bCs/>
        </w:rPr>
        <w:t>Utvrđuje se da prema Očevidniku neizvršenih osnova za plaća</w:t>
      </w:r>
      <w:r w:rsidRPr="004856FA" w:rsidR="001043B0">
        <w:rPr>
          <w:rFonts w:cs="Arial"/>
          <w:b w:val="false"/>
          <w:bCs/>
        </w:rPr>
        <w:t xml:space="preserve">nje na dan </w:t>
      </w:r>
      <w:r w:rsidRPr="004856FA" w:rsidR="002B635A">
        <w:rPr>
          <w:rFonts w:cs="Arial"/>
          <w:b w:val="false"/>
          <w:bCs/>
        </w:rPr>
        <w:t>26. siječnja 2023</w:t>
      </w:r>
      <w:r w:rsidRPr="004856FA">
        <w:rPr>
          <w:rFonts w:cs="Arial"/>
          <w:b w:val="false"/>
          <w:bCs/>
        </w:rPr>
        <w:t xml:space="preserve">. godine dužnik ima neizvršene osnove za plaćanje u ukupnom iznosu od </w:t>
      </w:r>
      <w:r w:rsidRPr="004856FA" w:rsidR="004856FA">
        <w:rPr>
          <w:rFonts w:cs="Arial"/>
          <w:b w:val="false"/>
          <w:bCs/>
        </w:rPr>
        <w:t>58.087,81</w:t>
      </w:r>
      <w:r w:rsidRPr="004856FA" w:rsidR="00D653C8">
        <w:rPr>
          <w:rFonts w:cs="Arial"/>
          <w:b w:val="false"/>
          <w:bCs/>
        </w:rPr>
        <w:t xml:space="preserve"> EUR/</w:t>
      </w:r>
      <w:r w:rsidRPr="004856FA" w:rsidR="004856FA">
        <w:rPr>
          <w:rFonts w:cs="Arial"/>
          <w:b w:val="false"/>
          <w:bCs/>
        </w:rPr>
        <w:t xml:space="preserve">437.662,60 </w:t>
      </w:r>
      <w:r w:rsidRPr="004856FA">
        <w:rPr>
          <w:rFonts w:cs="Arial"/>
          <w:b w:val="false"/>
          <w:bCs/>
        </w:rPr>
        <w:t>kn u razdoblju dužem od 60 dana.</w:t>
      </w:r>
      <w:r w:rsidRPr="004856FA" w:rsidR="00302C68">
        <w:rPr>
          <w:rFonts w:cs="Arial"/>
          <w:b w:val="false"/>
          <w:bCs/>
        </w:rPr>
        <w:t xml:space="preserve"> </w:t>
      </w:r>
    </w:p>
    <w:p w:rsidRPr="004856FA" w:rsidR="004856FA" w:rsidP="00856D61" w:rsidRDefault="004856FA">
      <w:pPr>
        <w:ind w:firstLine="720"/>
        <w:jc w:val="both"/>
        <w:rPr>
          <w:rFonts w:cs="Arial"/>
          <w:b w:val="false"/>
          <w:bCs/>
        </w:rPr>
      </w:pPr>
    </w:p>
    <w:p w:rsidRPr="004856FA" w:rsidR="004856FA" w:rsidP="00856D61" w:rsidRDefault="004856FA">
      <w:pPr>
        <w:ind w:firstLine="720"/>
        <w:jc w:val="both"/>
        <w:rPr>
          <w:rFonts w:cs="Arial"/>
          <w:b w:val="false"/>
          <w:bCs/>
          <w:sz w:val="40"/>
          <w:szCs w:val="40"/>
        </w:rPr>
      </w:pPr>
      <w:r w:rsidRPr="004856FA">
        <w:rPr>
          <w:rFonts w:cs="Arial"/>
          <w:b w:val="false"/>
          <w:bCs/>
        </w:rPr>
        <w:t>Opun. dužnika navodi da se vrše knjiženja uplat</w:t>
      </w:r>
      <w:r w:rsidR="00080CC5">
        <w:rPr>
          <w:rFonts w:cs="Arial"/>
          <w:b w:val="false"/>
          <w:bCs/>
        </w:rPr>
        <w:t>a</w:t>
      </w:r>
      <w:r w:rsidRPr="004856FA">
        <w:rPr>
          <w:rFonts w:cs="Arial"/>
          <w:b w:val="false"/>
          <w:bCs/>
        </w:rPr>
        <w:t xml:space="preserve"> na dužnikov račun pa je potrebno barem dva dana da se proknjiži sve i da se otkloni stečajni razlog te se obvezuje dostaviti u spis potvrdu Financijske agencije u smislu čl. 6. st. 4. SZ-a.</w:t>
      </w:r>
    </w:p>
    <w:p w:rsidR="00074988" w:rsidP="006232EA" w:rsidRDefault="00074988">
      <w:pPr>
        <w:pStyle w:val="Bezproreda"/>
        <w:jc w:val="both"/>
        <w:rPr>
          <w:rFonts w:cs="Arial"/>
          <w:b w:val="false"/>
          <w:bCs/>
        </w:rPr>
      </w:pPr>
    </w:p>
    <w:p w:rsidRPr="00032EE5" w:rsidR="00032EE5" w:rsidP="001807C7" w:rsidRDefault="00032EE5">
      <w:pPr>
        <w:ind w:firstLine="708"/>
        <w:jc w:val="both"/>
        <w:rPr>
          <w:rFonts w:cs="Arial"/>
          <w:b w:val="false"/>
        </w:rPr>
      </w:pPr>
      <w:r w:rsidRPr="00032EE5">
        <w:rPr>
          <w:rFonts w:cs="Arial"/>
          <w:b w:val="false"/>
          <w:bCs/>
        </w:rPr>
        <w:tab/>
      </w:r>
      <w:r w:rsidRPr="00032EE5">
        <w:rPr>
          <w:rFonts w:cs="Arial"/>
          <w:b w:val="false"/>
        </w:rPr>
        <w:t>Sudac donosi</w:t>
      </w:r>
    </w:p>
    <w:p w:rsidRPr="00032EE5" w:rsidR="00032EE5" w:rsidP="001807C7" w:rsidRDefault="00032EE5">
      <w:pPr>
        <w:ind w:firstLine="708"/>
        <w:jc w:val="center"/>
        <w:rPr>
          <w:rFonts w:cs="Arial"/>
          <w:b w:val="false"/>
        </w:rPr>
      </w:pPr>
      <w:r w:rsidRPr="00032EE5">
        <w:rPr>
          <w:rFonts w:cs="Arial"/>
          <w:b w:val="false"/>
        </w:rPr>
        <w:t xml:space="preserve">r j e š e n j e </w:t>
      </w:r>
    </w:p>
    <w:p w:rsidRPr="00032EE5" w:rsidR="00032EE5" w:rsidP="001807C7" w:rsidRDefault="00032EE5">
      <w:pPr>
        <w:ind w:firstLine="708"/>
        <w:jc w:val="center"/>
        <w:rPr>
          <w:rFonts w:cs="Arial"/>
          <w:b w:val="false"/>
        </w:rPr>
      </w:pPr>
    </w:p>
    <w:p w:rsidR="004856FA" w:rsidP="008C3DEE" w:rsidRDefault="004856FA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I.</w:t>
      </w:r>
      <w:r w:rsidRPr="004856FA">
        <w:t xml:space="preserve"> </w:t>
      </w:r>
      <w:r w:rsidRPr="004856FA">
        <w:rPr>
          <w:rFonts w:cs="Arial"/>
          <w:b w:val="false"/>
        </w:rPr>
        <w:t xml:space="preserve">Nalaže se privremenom stečajnom upravitelju </w:t>
      </w:r>
      <w:r w:rsidR="00080CC5">
        <w:rPr>
          <w:rFonts w:cs="Arial"/>
          <w:b w:val="false"/>
        </w:rPr>
        <w:t xml:space="preserve">nakon izvršenih knjiženja na računu dužnika </w:t>
      </w:r>
      <w:r w:rsidRPr="004856FA">
        <w:rPr>
          <w:rFonts w:cs="Arial"/>
          <w:b w:val="false"/>
        </w:rPr>
        <w:t xml:space="preserve">dostaviti dopunu izvješća u kojem će se osvrnuti na postojanje drugog zakonom propisanog stečajnog razloga prezaduženost, </w:t>
      </w:r>
      <w:r>
        <w:rPr>
          <w:rFonts w:cs="Arial"/>
          <w:b w:val="false"/>
        </w:rPr>
        <w:t>a imajući u vidu bruto bilancu koju će dužnik dostaviti.</w:t>
      </w:r>
    </w:p>
    <w:p w:rsidR="004856FA" w:rsidP="008C3DEE" w:rsidRDefault="004856FA">
      <w:pPr>
        <w:ind w:firstLine="708"/>
        <w:jc w:val="both"/>
        <w:rPr>
          <w:rFonts w:cs="Arial"/>
          <w:b w:val="false"/>
        </w:rPr>
      </w:pPr>
    </w:p>
    <w:p w:rsidR="00F83889" w:rsidP="008C3DEE" w:rsidRDefault="004856FA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 xml:space="preserve">II. </w:t>
      </w:r>
      <w:r w:rsidRPr="00F83889" w:rsidR="00F83889">
        <w:rPr>
          <w:rFonts w:cs="Arial"/>
          <w:b w:val="false"/>
        </w:rPr>
        <w:t>Nalaže se dužniku u spis dostaviti potvrdu Financijske agencije u smislu čl. 6. st. 4. SZ-a kao dokaz o tome da je otklonjen stečajni razlog nesposobnost za plaćanje.</w:t>
      </w:r>
    </w:p>
    <w:p w:rsidR="00F83889" w:rsidP="008C3DEE" w:rsidRDefault="00F83889">
      <w:pPr>
        <w:ind w:firstLine="708"/>
        <w:jc w:val="both"/>
        <w:rPr>
          <w:rFonts w:cs="Arial"/>
          <w:b w:val="false"/>
        </w:rPr>
      </w:pPr>
    </w:p>
    <w:p w:rsidRPr="00032EE5" w:rsidR="00032EE5" w:rsidP="008C3DEE" w:rsidRDefault="00F83889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III. </w:t>
      </w:r>
      <w:r w:rsidR="004856FA">
        <w:rPr>
          <w:rFonts w:cs="Arial"/>
          <w:b w:val="false"/>
        </w:rPr>
        <w:t xml:space="preserve">Slijedom navedenog </w:t>
      </w:r>
      <w:r w:rsidRPr="00032EE5" w:rsidR="00032EE5">
        <w:rPr>
          <w:rFonts w:cs="Arial"/>
          <w:b w:val="false"/>
        </w:rPr>
        <w:t xml:space="preserve">današnje ročište </w:t>
      </w:r>
      <w:r w:rsidR="004856FA">
        <w:rPr>
          <w:rFonts w:cs="Arial"/>
          <w:b w:val="false"/>
        </w:rPr>
        <w:t xml:space="preserve">se </w:t>
      </w:r>
      <w:r w:rsidRPr="00032EE5" w:rsidR="00032EE5">
        <w:rPr>
          <w:rFonts w:cs="Arial"/>
          <w:b w:val="false"/>
        </w:rPr>
        <w:t xml:space="preserve">odgađa, a slijedeće </w:t>
      </w:r>
      <w:r w:rsidR="00537FE9">
        <w:rPr>
          <w:rFonts w:cs="Arial"/>
          <w:b w:val="false"/>
        </w:rPr>
        <w:t xml:space="preserve">se </w:t>
      </w:r>
      <w:r w:rsidRPr="00032EE5" w:rsidR="00032EE5">
        <w:rPr>
          <w:rFonts w:cs="Arial"/>
          <w:b w:val="false"/>
        </w:rPr>
        <w:t xml:space="preserve">zakazuje za dan </w:t>
      </w:r>
    </w:p>
    <w:p w:rsidRPr="00032EE5" w:rsidR="00032EE5" w:rsidP="001807C7" w:rsidRDefault="00032EE5">
      <w:pPr>
        <w:ind w:firstLine="708"/>
        <w:rPr>
          <w:rFonts w:cs="Arial"/>
          <w:b w:val="false"/>
        </w:rPr>
      </w:pPr>
    </w:p>
    <w:p w:rsidRPr="007F5A9D" w:rsidR="00032EE5" w:rsidP="00E85890" w:rsidRDefault="00E85890">
      <w:pPr>
        <w:ind w:left="1440" w:firstLine="720"/>
        <w:rPr>
          <w:rFonts w:cs="Arial"/>
          <w:b w:val="false"/>
        </w:rPr>
      </w:pPr>
      <w:r w:rsidRPr="007F5A9D">
        <w:rPr>
          <w:rFonts w:cs="Arial"/>
          <w:b w:val="false"/>
        </w:rPr>
        <w:t xml:space="preserve">      </w:t>
      </w:r>
      <w:r w:rsidR="001D3A90">
        <w:rPr>
          <w:rFonts w:cs="Arial"/>
          <w:b w:val="false"/>
        </w:rPr>
        <w:t>14. veljače</w:t>
      </w:r>
      <w:r w:rsidRPr="007F5A9D">
        <w:rPr>
          <w:rFonts w:cs="Arial"/>
          <w:b w:val="false"/>
        </w:rPr>
        <w:t xml:space="preserve"> </w:t>
      </w:r>
      <w:r w:rsidRPr="007F5A9D" w:rsidR="008C3DEE">
        <w:rPr>
          <w:rFonts w:cs="Arial"/>
          <w:b w:val="false"/>
        </w:rPr>
        <w:t>2023</w:t>
      </w:r>
      <w:r w:rsidRPr="007F5A9D" w:rsidR="002C5F0E">
        <w:rPr>
          <w:rFonts w:cs="Arial"/>
          <w:b w:val="false"/>
        </w:rPr>
        <w:t>. godine u 10</w:t>
      </w:r>
      <w:r w:rsidR="001D3A90">
        <w:rPr>
          <w:rFonts w:cs="Arial"/>
          <w:b w:val="false"/>
        </w:rPr>
        <w:t>.0</w:t>
      </w:r>
      <w:r w:rsidRPr="007F5A9D" w:rsidR="00032EE5">
        <w:rPr>
          <w:rFonts w:cs="Arial"/>
          <w:b w:val="false"/>
        </w:rPr>
        <w:t>0 sati</w:t>
      </w:r>
    </w:p>
    <w:p w:rsidRPr="007F5A9D" w:rsidR="00032EE5" w:rsidP="001807C7" w:rsidRDefault="00032EE5">
      <w:pPr>
        <w:jc w:val="center"/>
        <w:rPr>
          <w:rFonts w:cs="Arial"/>
          <w:b w:val="false"/>
        </w:rPr>
      </w:pPr>
      <w:r w:rsidRPr="007F5A9D">
        <w:rPr>
          <w:rFonts w:cs="Arial"/>
          <w:b w:val="false"/>
        </w:rPr>
        <w:t xml:space="preserve">   kod Trgovačkog suda u Rijeci </w:t>
      </w:r>
    </w:p>
    <w:p w:rsidRPr="00032EE5" w:rsidR="00032EE5" w:rsidP="001807C7" w:rsidRDefault="00032EE5">
      <w:pPr>
        <w:jc w:val="center"/>
        <w:rPr>
          <w:rFonts w:cs="Arial"/>
          <w:b w:val="false"/>
        </w:rPr>
      </w:pPr>
      <w:r w:rsidRPr="00032EE5">
        <w:rPr>
          <w:rFonts w:cs="Arial"/>
          <w:b w:val="false"/>
        </w:rPr>
        <w:t>Zadarska ulica 1 i 3</w:t>
      </w:r>
    </w:p>
    <w:p w:rsidRPr="00032EE5" w:rsidR="00032EE5" w:rsidP="001807C7" w:rsidRDefault="00032EE5">
      <w:pPr>
        <w:jc w:val="center"/>
        <w:rPr>
          <w:rFonts w:cs="Arial"/>
          <w:b w:val="false"/>
        </w:rPr>
      </w:pPr>
      <w:r w:rsidRPr="00032EE5">
        <w:rPr>
          <w:rFonts w:cs="Arial"/>
          <w:b w:val="false"/>
        </w:rPr>
        <w:t>I. kat, sudnica broj 2</w:t>
      </w:r>
    </w:p>
    <w:p w:rsidRPr="00032EE5" w:rsidR="00032EE5" w:rsidP="001807C7" w:rsidRDefault="00032EE5">
      <w:pPr>
        <w:rPr>
          <w:rFonts w:cs="Arial"/>
          <w:b w:val="false"/>
        </w:rPr>
      </w:pPr>
    </w:p>
    <w:p w:rsidR="00032EE5" w:rsidP="00032EE5" w:rsidRDefault="00C927EA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što prisutn</w:t>
      </w:r>
      <w:r w:rsidR="00F83889">
        <w:rPr>
          <w:rFonts w:cs="Arial"/>
          <w:b w:val="false"/>
        </w:rPr>
        <w:t>e</w:t>
      </w:r>
      <w:r>
        <w:rPr>
          <w:rFonts w:cs="Arial"/>
          <w:b w:val="false"/>
        </w:rPr>
        <w:t xml:space="preserve"> </w:t>
      </w:r>
      <w:r w:rsidR="00F83889">
        <w:rPr>
          <w:rFonts w:cs="Arial"/>
          <w:b w:val="false"/>
        </w:rPr>
        <w:t xml:space="preserve">opun. dužnika </w:t>
      </w:r>
      <w:r w:rsidR="001D3A90">
        <w:rPr>
          <w:rFonts w:cs="Arial"/>
          <w:b w:val="false"/>
        </w:rPr>
        <w:t>i privremeni stečajni upravitelj</w:t>
      </w:r>
      <w:r w:rsidR="002662DE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>prima</w:t>
      </w:r>
      <w:r w:rsidR="001D3A90">
        <w:rPr>
          <w:rFonts w:cs="Arial"/>
          <w:b w:val="false"/>
        </w:rPr>
        <w:t>ju</w:t>
      </w:r>
      <w:r>
        <w:rPr>
          <w:rFonts w:cs="Arial"/>
          <w:b w:val="false"/>
        </w:rPr>
        <w:t xml:space="preserve"> na znanje te se smatra uredno pozvan</w:t>
      </w:r>
      <w:r w:rsidR="00F83889">
        <w:rPr>
          <w:rFonts w:cs="Arial"/>
          <w:b w:val="false"/>
        </w:rPr>
        <w:t xml:space="preserve">im, a predlagatelj će se </w:t>
      </w:r>
      <w:r>
        <w:rPr>
          <w:rFonts w:cs="Arial"/>
          <w:b w:val="false"/>
        </w:rPr>
        <w:t>pozvati</w:t>
      </w:r>
      <w:r w:rsidR="00537FE9">
        <w:rPr>
          <w:rFonts w:cs="Arial"/>
          <w:b w:val="false"/>
        </w:rPr>
        <w:t xml:space="preserve"> </w:t>
      </w:r>
      <w:r w:rsidRPr="00032EE5" w:rsidR="00032EE5">
        <w:rPr>
          <w:rFonts w:cs="Arial"/>
          <w:b w:val="false"/>
        </w:rPr>
        <w:t>objavom ovog poziva na mrežnoj stranici e-Oglasne ploče suda.</w:t>
      </w:r>
    </w:p>
    <w:p w:rsidRPr="00032EE5" w:rsidR="001D3A90" w:rsidP="00F83889" w:rsidRDefault="001D3A90">
      <w:pPr>
        <w:jc w:val="both"/>
        <w:rPr>
          <w:rFonts w:cs="Arial"/>
          <w:b w:val="false"/>
        </w:rPr>
      </w:pPr>
    </w:p>
    <w:p w:rsidRPr="001203CB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6232EA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>Dovršeno u</w:t>
      </w:r>
      <w:r w:rsidR="004856FA">
        <w:rPr>
          <w:rFonts w:cs="Arial"/>
          <w:b w:val="false"/>
          <w:bCs/>
        </w:rPr>
        <w:t xml:space="preserve"> 10.40</w:t>
      </w:r>
      <w:r w:rsidRPr="006232EA">
        <w:rPr>
          <w:rFonts w:cs="Arial"/>
          <w:b w:val="false"/>
          <w:bCs/>
        </w:rPr>
        <w:t xml:space="preserve"> sati</w:t>
      </w:r>
    </w:p>
    <w:p w:rsidRPr="006232EA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 xml:space="preserve"> </w:t>
      </w:r>
    </w:p>
    <w:p w:rsidRPr="006232EA" w:rsidR="00EA4B29" w:rsidP="005B7AC9" w:rsidRDefault="007B31B2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 xml:space="preserve"> </w:t>
      </w:r>
      <w:r w:rsidRPr="006232EA">
        <w:rPr>
          <w:rFonts w:cs="Arial"/>
          <w:b w:val="false"/>
        </w:rPr>
        <w:tab/>
      </w:r>
      <w:r w:rsidRPr="006232EA" w:rsidR="00D95C4F">
        <w:rPr>
          <w:rFonts w:cs="Arial"/>
          <w:b w:val="false"/>
        </w:rPr>
        <w:t xml:space="preserve">  </w:t>
      </w:r>
      <w:r w:rsidRPr="006232EA">
        <w:rPr>
          <w:rFonts w:cs="Arial"/>
          <w:b w:val="false"/>
        </w:rPr>
        <w:tab/>
        <w:t xml:space="preserve">      </w:t>
      </w:r>
      <w:r w:rsidRPr="006232EA" w:rsidR="00FC145F">
        <w:rPr>
          <w:rFonts w:cs="Arial"/>
          <w:b w:val="false"/>
        </w:rPr>
        <w:t xml:space="preserve">                     </w:t>
      </w:r>
      <w:r w:rsidRPr="006232EA">
        <w:rPr>
          <w:rFonts w:cs="Arial"/>
          <w:b w:val="false"/>
        </w:rPr>
        <w:t xml:space="preserve"> </w:t>
      </w:r>
      <w:r w:rsidRPr="006232EA" w:rsidR="001471E3">
        <w:rPr>
          <w:rFonts w:cs="Arial"/>
          <w:b w:val="false"/>
        </w:rPr>
        <w:t xml:space="preserve">        </w:t>
      </w:r>
      <w:r w:rsidR="00D7080F">
        <w:rPr>
          <w:rFonts w:cs="Arial"/>
          <w:b w:val="false"/>
        </w:rPr>
        <w:t>Sutkinja</w:t>
      </w:r>
      <w:r w:rsidRPr="006232EA" w:rsidR="005B7AC9">
        <w:rPr>
          <w:rFonts w:cs="Arial"/>
          <w:b w:val="false"/>
        </w:rPr>
        <w:t xml:space="preserve">            </w:t>
      </w:r>
      <w:r w:rsidRPr="006232EA" w:rsidR="007B32C7">
        <w:rPr>
          <w:rFonts w:cs="Arial"/>
          <w:b w:val="false"/>
        </w:rPr>
        <w:t xml:space="preserve">  </w:t>
      </w:r>
      <w:r w:rsidRPr="006232EA" w:rsidR="00CA5F98">
        <w:rPr>
          <w:rFonts w:cs="Arial"/>
          <w:b w:val="false"/>
        </w:rPr>
        <w:t xml:space="preserve"> </w:t>
      </w:r>
      <w:r w:rsidRPr="006232EA" w:rsidR="00537E0F">
        <w:rPr>
          <w:rFonts w:cs="Arial"/>
          <w:b w:val="false"/>
        </w:rPr>
        <w:tab/>
      </w:r>
      <w:r w:rsidRPr="006232EA" w:rsidR="00705DC7">
        <w:rPr>
          <w:rFonts w:cs="Arial"/>
          <w:b w:val="false"/>
        </w:rPr>
        <w:t xml:space="preserve">  </w:t>
      </w:r>
      <w:r w:rsidR="002662DE">
        <w:rPr>
          <w:rFonts w:cs="Arial"/>
          <w:b w:val="false"/>
        </w:rPr>
        <w:t xml:space="preserve">   </w:t>
      </w:r>
      <w:r w:rsidR="004856FA">
        <w:rPr>
          <w:rFonts w:cs="Arial"/>
          <w:b w:val="false"/>
        </w:rPr>
        <w:t xml:space="preserve">Privremeni stečajni upravitelj </w:t>
      </w:r>
    </w:p>
    <w:p w:rsidRPr="006232EA" w:rsidR="008076AD" w:rsidP="005B7AC9" w:rsidRDefault="008076AD">
      <w:pPr>
        <w:jc w:val="both"/>
        <w:rPr>
          <w:rFonts w:cs="Arial"/>
          <w:b w:val="false"/>
        </w:rPr>
      </w:pPr>
    </w:p>
    <w:p w:rsidR="00242A82" w:rsidP="005B7AC9" w:rsidRDefault="00242A82">
      <w:pPr>
        <w:jc w:val="both"/>
        <w:rPr>
          <w:rFonts w:cs="Arial"/>
          <w:b w:val="false"/>
        </w:rPr>
      </w:pPr>
    </w:p>
    <w:p w:rsidRPr="006232EA" w:rsidR="00E85890" w:rsidP="005B7AC9" w:rsidRDefault="00E85890">
      <w:pPr>
        <w:jc w:val="both"/>
        <w:rPr>
          <w:rFonts w:cs="Arial"/>
          <w:b w:val="false"/>
        </w:rPr>
      </w:pPr>
    </w:p>
    <w:p w:rsidRPr="006232EA" w:rsidR="003B2493" w:rsidP="005B7AC9" w:rsidRDefault="007B31B2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ab/>
      </w:r>
      <w:r w:rsidRPr="006232EA">
        <w:rPr>
          <w:rFonts w:cs="Arial"/>
          <w:b w:val="false"/>
        </w:rPr>
        <w:tab/>
      </w:r>
      <w:r w:rsidRPr="006232EA">
        <w:rPr>
          <w:rFonts w:cs="Arial"/>
          <w:b w:val="false"/>
        </w:rPr>
        <w:tab/>
      </w:r>
      <w:r w:rsidRPr="006232EA">
        <w:rPr>
          <w:rFonts w:cs="Arial"/>
          <w:b w:val="false"/>
        </w:rPr>
        <w:tab/>
        <w:t xml:space="preserve">            </w:t>
      </w:r>
      <w:r w:rsidRPr="006232EA" w:rsidR="001471E3">
        <w:rPr>
          <w:rFonts w:cs="Arial"/>
          <w:b w:val="false"/>
        </w:rPr>
        <w:t xml:space="preserve">  </w:t>
      </w:r>
      <w:r w:rsidRPr="006232EA">
        <w:rPr>
          <w:rFonts w:cs="Arial"/>
          <w:b w:val="false"/>
        </w:rPr>
        <w:t xml:space="preserve">Zapisničar </w:t>
      </w:r>
      <w:r w:rsidRPr="006232EA">
        <w:rPr>
          <w:rFonts w:cs="Arial"/>
          <w:b w:val="false"/>
        </w:rPr>
        <w:tab/>
        <w:t xml:space="preserve">         </w:t>
      </w:r>
      <w:r w:rsidRPr="004856FA" w:rsidR="004856FA">
        <w:rPr>
          <w:rFonts w:cs="Arial"/>
          <w:b w:val="false"/>
        </w:rPr>
        <w:t>Zastupnica dužnika po zakonu</w:t>
      </w:r>
      <w:r w:rsidR="00F83889">
        <w:rPr>
          <w:rFonts w:cs="Arial"/>
          <w:b w:val="false"/>
        </w:rPr>
        <w:t xml:space="preserve"> p.p.</w:t>
      </w:r>
      <w:r w:rsidRPr="004856FA" w:rsidR="004856FA">
        <w:rPr>
          <w:rFonts w:cs="Arial"/>
          <w:b w:val="false"/>
        </w:rPr>
        <w:t xml:space="preserve">      </w:t>
      </w:r>
      <w:r w:rsidRPr="006232EA" w:rsidR="008E09C1">
        <w:rPr>
          <w:rFonts w:cs="Arial"/>
          <w:b w:val="false"/>
        </w:rPr>
        <w:t xml:space="preserve">  </w:t>
      </w:r>
      <w:r w:rsidRPr="006232EA" w:rsidR="00127B73">
        <w:rPr>
          <w:rFonts w:cs="Arial"/>
          <w:b w:val="false"/>
        </w:rPr>
        <w:t xml:space="preserve"> </w:t>
      </w:r>
    </w:p>
    <w:sectPr w:rsidRPr="006232E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C2DCB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591B1C">
      <w:rPr>
        <w:rFonts w:cs="Arial"/>
        <w:b w:val="false"/>
      </w:rPr>
      <w:t>468</w:t>
    </w:r>
    <w:r w:rsidR="005D374B">
      <w:rPr>
        <w:rFonts w:cs="Arial"/>
        <w:b w:val="false"/>
      </w:rPr>
      <w:t>/2022</w:t>
    </w:r>
    <w:r w:rsidRPr="001605FE" w:rsidR="00780DC0">
      <w:rPr>
        <w:rFonts w:cs="Arial"/>
        <w:b w:val="false"/>
      </w:rPr>
      <w:t>-</w:t>
    </w:r>
    <w:r w:rsidR="002B635A">
      <w:rPr>
        <w:rFonts w:cs="Arial"/>
        <w:b w:val="false"/>
      </w:rPr>
      <w:t>19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8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1"/>
  </w:num>
  <w:num w:numId="2">
    <w:abstractNumId w:val="5"/>
  </w:num>
  <w:num w:numId="3">
    <w:abstractNumId w:val="29"/>
  </w:num>
  <w:num w:numId="4">
    <w:abstractNumId w:val="14"/>
  </w:num>
  <w:num w:numId="5">
    <w:abstractNumId w:val="23"/>
  </w:num>
  <w:num w:numId="6">
    <w:abstractNumId w:val="17"/>
  </w:num>
  <w:num w:numId="7">
    <w:abstractNumId w:val="3"/>
  </w:num>
  <w:num w:numId="8">
    <w:abstractNumId w:val="18"/>
  </w:num>
  <w:num w:numId="9">
    <w:abstractNumId w:val="12"/>
  </w:num>
  <w:num w:numId="10">
    <w:abstractNumId w:val="20"/>
  </w:num>
  <w:num w:numId="11">
    <w:abstractNumId w:val="9"/>
  </w:num>
  <w:num w:numId="12">
    <w:abstractNumId w:val="11"/>
  </w:num>
  <w:num w:numId="13">
    <w:abstractNumId w:val="1"/>
  </w:num>
  <w:num w:numId="14">
    <w:abstractNumId w:val="15"/>
  </w:num>
  <w:num w:numId="15">
    <w:abstractNumId w:val="6"/>
  </w:num>
  <w:num w:numId="16">
    <w:abstractNumId w:val="26"/>
  </w:num>
  <w:num w:numId="17">
    <w:abstractNumId w:val="31"/>
  </w:num>
  <w:num w:numId="18">
    <w:abstractNumId w:val="32"/>
  </w:num>
  <w:num w:numId="19">
    <w:abstractNumId w:val="13"/>
  </w:num>
  <w:num w:numId="20">
    <w:abstractNumId w:val="28"/>
  </w:num>
  <w:num w:numId="21">
    <w:abstractNumId w:val="19"/>
  </w:num>
  <w:num w:numId="22">
    <w:abstractNumId w:val="4"/>
  </w:num>
  <w:num w:numId="23">
    <w:abstractNumId w:val="22"/>
  </w:num>
  <w:num w:numId="24">
    <w:abstractNumId w:val="16"/>
  </w:num>
  <w:num w:numId="25">
    <w:abstractNumId w:val="24"/>
  </w:num>
  <w:num w:numId="26">
    <w:abstractNumId w:val="25"/>
  </w:num>
  <w:num w:numId="27">
    <w:abstractNumId w:val="0"/>
  </w:num>
  <w:num w:numId="28">
    <w:abstractNumId w:val="8"/>
  </w:num>
  <w:num w:numId="29">
    <w:abstractNumId w:val="30"/>
  </w:num>
  <w:num w:numId="30">
    <w:abstractNumId w:val="10"/>
  </w:num>
  <w:num w:numId="31">
    <w:abstractNumId w:val="27"/>
  </w:num>
  <w:num w:numId="32">
    <w:abstractNumId w:val="2"/>
  </w:num>
  <w:num w:numId="33">
    <w:abstractNumId w:val="7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969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6355"/>
    <w:rsid w:val="0002156F"/>
    <w:rsid w:val="00032EE5"/>
    <w:rsid w:val="00034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0CC5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47A3"/>
    <w:rsid w:val="000C4FF3"/>
    <w:rsid w:val="000C71CD"/>
    <w:rsid w:val="000D05DC"/>
    <w:rsid w:val="000D14AB"/>
    <w:rsid w:val="000D443F"/>
    <w:rsid w:val="000D48F8"/>
    <w:rsid w:val="000E1C08"/>
    <w:rsid w:val="000E1CE3"/>
    <w:rsid w:val="000E310B"/>
    <w:rsid w:val="000E4322"/>
    <w:rsid w:val="000F0EDE"/>
    <w:rsid w:val="000F12C4"/>
    <w:rsid w:val="000F2EF8"/>
    <w:rsid w:val="000F30C7"/>
    <w:rsid w:val="000F3CC2"/>
    <w:rsid w:val="00101618"/>
    <w:rsid w:val="00103A71"/>
    <w:rsid w:val="001043B0"/>
    <w:rsid w:val="00106654"/>
    <w:rsid w:val="00107B86"/>
    <w:rsid w:val="0011194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05FE"/>
    <w:rsid w:val="00165566"/>
    <w:rsid w:val="001713D4"/>
    <w:rsid w:val="00171931"/>
    <w:rsid w:val="00175982"/>
    <w:rsid w:val="00176AEA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3A90"/>
    <w:rsid w:val="001D5F12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2DE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A1E84"/>
    <w:rsid w:val="002B2320"/>
    <w:rsid w:val="002B43E7"/>
    <w:rsid w:val="002B635A"/>
    <w:rsid w:val="002B76D6"/>
    <w:rsid w:val="002C1048"/>
    <w:rsid w:val="002C339C"/>
    <w:rsid w:val="002C3BC0"/>
    <w:rsid w:val="002C5F0E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2C68"/>
    <w:rsid w:val="0030750F"/>
    <w:rsid w:val="00310BDB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1110"/>
    <w:rsid w:val="00353C0D"/>
    <w:rsid w:val="0035421A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15E6"/>
    <w:rsid w:val="00413EDC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E2D"/>
    <w:rsid w:val="004828A8"/>
    <w:rsid w:val="0048434A"/>
    <w:rsid w:val="004844A5"/>
    <w:rsid w:val="004852C1"/>
    <w:rsid w:val="004856FA"/>
    <w:rsid w:val="00485C40"/>
    <w:rsid w:val="004908A2"/>
    <w:rsid w:val="00492A06"/>
    <w:rsid w:val="004946B1"/>
    <w:rsid w:val="004A47DD"/>
    <w:rsid w:val="004A62B0"/>
    <w:rsid w:val="004B01A5"/>
    <w:rsid w:val="004B05A9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D76CE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AD1"/>
    <w:rsid w:val="007A6D3F"/>
    <w:rsid w:val="007B2B49"/>
    <w:rsid w:val="007B31B2"/>
    <w:rsid w:val="007B32C7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4CC1"/>
    <w:rsid w:val="007F5A7E"/>
    <w:rsid w:val="007F5A9D"/>
    <w:rsid w:val="007F5F8D"/>
    <w:rsid w:val="007F62FC"/>
    <w:rsid w:val="007F6D13"/>
    <w:rsid w:val="00800074"/>
    <w:rsid w:val="00801CE5"/>
    <w:rsid w:val="00801D6F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D61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C3DEE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37C8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A00792"/>
    <w:rsid w:val="00A01C29"/>
    <w:rsid w:val="00A03719"/>
    <w:rsid w:val="00A067C3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2141"/>
    <w:rsid w:val="00AC311C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70EBD"/>
    <w:rsid w:val="00B747BC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6832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52F4"/>
    <w:rsid w:val="00CA2C15"/>
    <w:rsid w:val="00CA47F9"/>
    <w:rsid w:val="00CA49FF"/>
    <w:rsid w:val="00CA5F98"/>
    <w:rsid w:val="00CB12FE"/>
    <w:rsid w:val="00CB20F4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3C8"/>
    <w:rsid w:val="00D65BB7"/>
    <w:rsid w:val="00D66D73"/>
    <w:rsid w:val="00D66F58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DF6CA6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2071"/>
    <w:rsid w:val="00E821C3"/>
    <w:rsid w:val="00E85890"/>
    <w:rsid w:val="00E90E51"/>
    <w:rsid w:val="00E93305"/>
    <w:rsid w:val="00E9395F"/>
    <w:rsid w:val="00E94A79"/>
    <w:rsid w:val="00E96CC2"/>
    <w:rsid w:val="00E96EF3"/>
    <w:rsid w:val="00EA4B29"/>
    <w:rsid w:val="00EB0798"/>
    <w:rsid w:val="00EB4FC4"/>
    <w:rsid w:val="00EB6192"/>
    <w:rsid w:val="00EC1550"/>
    <w:rsid w:val="00EC1EC5"/>
    <w:rsid w:val="00EC2DCB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889"/>
    <w:rsid w:val="00F83DD0"/>
    <w:rsid w:val="00F844C8"/>
    <w:rsid w:val="00F909BE"/>
    <w:rsid w:val="00F9527A"/>
    <w:rsid w:val="00F95839"/>
    <w:rsid w:val="00FA0B99"/>
    <w:rsid w:val="00FA2109"/>
    <w:rsid w:val="00FB3A8B"/>
    <w:rsid w:val="00FB3AC2"/>
    <w:rsid w:val="00FB6ED6"/>
    <w:rsid w:val="00FC145F"/>
    <w:rsid w:val="00FC28B0"/>
    <w:rsid w:val="00FC531C"/>
    <w:rsid w:val="00FD24B3"/>
    <w:rsid w:val="00FE09F8"/>
    <w:rsid w:val="00FE4787"/>
    <w:rsid w:val="00FE6631"/>
    <w:rsid w:val="00FE69E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969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siječnja 2023.</izvorni_sadrzaj>
    <derivirana_varijabla naziv="DomainObject.PlaniraniZavrsetakDatum_1">26. siječnja 2023.</derivirana_varijabla>
  </DomainObject.PlaniraniZavrsetakDatum>
  <DomainObject.PlaniraniPocetakDatum>
    <izvorni_sadrzaj>26. siječnja 2023.</izvorni_sadrzaj>
    <derivirana_varijabla naziv="DomainObject.PlaniraniPocetakDatum_1">26. siječnja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siječnja 2023.</izvorni_sadrzaj>
    <derivirana_varijabla naziv="DomainObject.Zapisnik.DatumKreiranja_1">26. siječnja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St-468/2022-19</izvorni_sadrzaj>
    <derivirana_varijabla naziv="DomainObject.Zapisnik.Oznaka_1">St-468/2022-19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listopada 2022.</izvorni_sadrzaj>
    <derivirana_varijabla naziv="DomainObject.Predmet.DatumIzradeOptuznogAkta_1">11. listopada 2022.</derivirana_varijabla>
  </DomainObject.Predmet.DatumIzradeOptuznogAkta>
  <DomainObject.Predmet.DatumIzradeOptuznogAktaFormated>
    <izvorni_sadrzaj>11.10.2022.</izvorni_sadrzaj>
    <derivirana_varijabla naziv="DomainObject.Predmet.DatumIzradeOptuznogAktaFormated_1">11.10.2022.</derivirana_varijabla>
  </DomainObject.Predmet.DatumIzradeOptuznogAktaFormated>
  <DomainObject.Predmet.DatumOsnivanja>
    <izvorni_sadrzaj>12. listopada 2022.</izvorni_sadrzaj>
    <derivirana_varijabla naziv="DomainObject.Predmet.DatumOsnivanja_1">12. listopada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listopada 2022.</izvorni_sadrzaj>
    <derivirana_varijabla naziv="DomainObject.Predmet.DatumPrimitkaOptuznogAkta_1">11. listopada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St-468/2022</izvorni_sadrzaj>
    <derivirana_varijabla naziv="DomainObject.Predmet.OznakaBroj_1">St-468/2022</derivirana_varijabla>
  </DomainObject.Predmet.OznakaBroj>
  <DomainObject.Predmet.OznakaBrojOptuznogAkta>
    <izvorni_sadrzaj>04-06-22-5065</izvorni_sadrzaj>
    <derivirana_varijabla naziv="DomainObject.Predmet.OznakaBrojOptuznogAkta_1">04-06-22-5065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BETONARA KOSTRENA d.o.o.  Kostrena zastupanog po punomoćniku Nevia Lokmer; Vesna Matoković</izvorni_sadrzaj>
    <derivirana_varijabla naziv="DomainObject.Predmet.ProtustrankaFormated_1">  BETONARA KOSTRENA d.o.o.  Kostrena zastupanog po punomoćniku Nevia Lokmer; Vesna Matoković</derivirana_varijabla>
  </DomainObject.Predmet.ProtustrankaFormated>
  <DomainObject.Predmet.ProtustrankaFormatedOIB>
    <izvorni_sadrzaj>  BETONARA KOSTRENA d.o.o.  Kostrena, OIB 30113677538 zastupanog po punomoćniku Nevia Lokmer; Vesna Matoković</izvorni_sadrzaj>
    <derivirana_varijabla naziv="DomainObject.Predmet.ProtustrankaFormatedOIB_1">  BETONARA KOSTRENA d.o.o.  Kostrena, OIB 30113677538 zastupanog po punomoćniku Nevia Lokmer; Vesna Matoković</derivirana_varijabla>
  </DomainObject.Predmet.ProtustrankaFormatedOIB>
  <DomainObject.Predmet.ProtustrankaFormatedWithAdress>
    <izvorni_sadrzaj> BETONARA KOSTRENA d.o.o.  Kostrena, Šoići 1, 510221 Kostrena zastupanog po punomoćniku Nevia Lokmer; Vesna Matoković</izvorni_sadrzaj>
    <derivirana_varijabla naziv="DomainObject.Predmet.ProtustrankaFormatedWithAdress_1"> BETONARA KOSTRENA d.o.o.  Kostrena, Šoići 1, 510221 Kostrena zastupanog po punomoćniku Nevia Lokmer; Vesna Matoković</derivirana_varijabla>
  </DomainObject.Predmet.ProtustrankaFormatedWithAdress>
  <DomainObject.Predmet.ProtustrankaFormatedWithAdressOIB>
    <izvorni_sadrzaj> BETONARA KOSTRENA d.o.o.  Kostrena, OIB 30113677538, Šoići 1, 510221 Kostrena zastupanog po punomoćniku Nevia Lokmer; Vesna Matoković</izvorni_sadrzaj>
    <derivirana_varijabla naziv="DomainObject.Predmet.ProtustrankaFormatedWithAdressOIB_1"> BETONARA KOSTRENA d.o.o.  Kostrena, OIB 30113677538, Šoići 1, 510221 Kostrena zastupanog po punomoćniku Nevia Lokmer; Vesna Matoković</derivirana_varijabla>
  </DomainObject.Predmet.ProtustrankaFormatedWithAdressOIB>
  <DomainObject.Predmet.ProtustrankaWithAdress>
    <izvorni_sadrzaj>BETONARA KOSTRENA d.o.o.  Kostrena Šoići 1, 510221 Kostrena</izvorni_sadrzaj>
    <derivirana_varijabla naziv="DomainObject.Predmet.ProtustrankaWithAdress_1">BETONARA KOSTRENA d.o.o.  Kostrena Šoići 1, 510221 Kostrena</derivirana_varijabla>
  </DomainObject.Predmet.ProtustrankaWithAdress>
  <DomainObject.Predmet.ProtustrankaWithAdressOIB>
    <izvorni_sadrzaj>BETONARA KOSTRENA d.o.o.  Kostrena, OIB 30113677538, Šoići 1, 510221 Kostrena</izvorni_sadrzaj>
    <derivirana_varijabla naziv="DomainObject.Predmet.ProtustrankaWithAdressOIB_1">BETONARA KOSTRENA d.o.o.  Kostrena, OIB 30113677538, Šoići 1, 510221 Kostrena</derivirana_varijabla>
  </DomainObject.Predmet.ProtustrankaWithAdressOIB>
  <DomainObject.Predmet.ProtustrankaNazivFormated>
    <izvorni_sadrzaj>BETONARA KOSTRENA d.o.o.  Kostrena</izvorni_sadrzaj>
    <derivirana_varijabla naziv="DomainObject.Predmet.ProtustrankaNazivFormated_1">BETONARA KOSTRENA d.o.o.  Kostrena</derivirana_varijabla>
  </DomainObject.Predmet.ProtustrankaNazivFormated>
  <DomainObject.Predmet.ProtustrankaNazivFormatedOIB>
    <izvorni_sadrzaj>BETONARA KOSTRENA d.o.o.  Kostrena, OIB 30113677538</izvorni_sadrzaj>
    <derivirana_varijabla naziv="DomainObject.Predmet.ProtustrankaNazivFormatedOIB_1">BETONARA KOSTRENA d.o.o.  Kostrena, OIB 30113677538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BETONARA KOSTRENA d.o.o.  Kostrena zastupanog po punomoćniku Nevia Lokmer; Vesna Matoković</item>
    </izvorni_sadrzaj>
    <derivirana_varijabla naziv="DomainObject.Predmet.ProtuStrankaListFormated_1">
      <item>BETONARA KOSTRENA d.o.o.  Kostrena zastupanog po punomoćniku Nevia Lokmer; Vesna Matoković</item>
    </derivirana_varijabla>
  </DomainObject.Predmet.ProtuStrankaListFormated>
  <DomainObject.Predmet.ProtuStrankaListFormatedOIB>
    <izvorni_sadrzaj>
      <item>BETONARA KOSTRENA d.o.o.  Kostrena, OIB 30113677538 zastupanog po punomoćniku Nevia Lokmer; Vesna Matoković</item>
    </izvorni_sadrzaj>
    <derivirana_varijabla naziv="DomainObject.Predmet.ProtuStrankaListFormatedOIB_1">
      <item>BETONARA KOSTRENA d.o.o.  Kostrena, OIB 30113677538 zastupanog po punomoćniku Nevia Lokmer; Vesna Matoković</item>
    </derivirana_varijabla>
  </DomainObject.Predmet.ProtuStrankaListFormatedOIB>
  <DomainObject.Predmet.ProtuStrankaListFormatedWithAdress>
    <izvorni_sadrzaj>
      <item>BETONARA KOSTRENA d.o.o.  Kostrena, Šoići 1, 510221 Kostrena zastupanog po punomoćniku Nevia Lokmer; Vesna Matoković</item>
    </izvorni_sadrzaj>
    <derivirana_varijabla naziv="DomainObject.Predmet.ProtuStrankaListFormatedWithAdress_1">
      <item>BETONARA KOSTRENA d.o.o.  Kostrena, Šoići 1, 510221 Kostrena zastupanog po punomoćniku Nevia Lokmer; Vesna Matoković</item>
    </derivirana_varijabla>
  </DomainObject.Predmet.ProtuStrankaListFormatedWithAdress>
  <DomainObject.Predmet.ProtuStrankaListFormatedWithAdressOIB>
    <izvorni_sadrzaj>
      <item>BETONARA KOSTRENA d.o.o.  Kostrena, OIB 30113677538, Šoići 1, 510221 Kostrena zastupanog po punomoćniku Nevia Lokmer; Vesna Matoković</item>
    </izvorni_sadrzaj>
    <derivirana_varijabla naziv="DomainObject.Predmet.ProtuStrankaListFormatedWithAdressOIB_1">
      <item>BETONARA KOSTRENA d.o.o.  Kostrena, OIB 30113677538, Šoići 1, 510221 Kostrena zastupanog po punomoćniku Nevia Lokmer; Vesna Matoković</item>
    </derivirana_varijabla>
  </DomainObject.Predmet.ProtuStrankaListFormatedWithAdressOIB>
  <DomainObject.Predmet.ProtuStrankaListNazivFormated>
    <izvorni_sadrzaj>
      <item>BETONARA KOSTRENA d.o.o.  Kostrena</item>
    </izvorni_sadrzaj>
    <derivirana_varijabla naziv="DomainObject.Predmet.ProtuStrankaListNazivFormated_1">
      <item>BETONARA KOSTRENA d.o.o.  Kostrena</item>
    </derivirana_varijabla>
  </DomainObject.Predmet.ProtuStrankaListNazivFormated>
  <DomainObject.Predmet.ProtuStrankaListNazivFormatedOIB>
    <izvorni_sadrzaj>
      <item>BETONARA KOSTRENA d.o.o.  Kostrena, OIB 30113677538</item>
    </izvorni_sadrzaj>
    <derivirana_varijabla naziv="DomainObject.Predmet.ProtuStrankaListNazivFormatedOIB_1">
      <item>BETONARA KOSTRENA d.o.o.  Kostrena, OIB 30113677538</item>
    </derivirana_varijabla>
  </DomainObject.Predmet.ProtuStrankaListNazivFormatedOIB>
  <DomainObject.Predmet.OstaliListFormated>
    <izvorni_sadrzaj>
      <item>Nevia Lokmer punomoćnica sudionika u postupku BETONARA KOSTRENA d.o.o.  Kostrena</item>
      <item>Vesna Matoković punomoćnik sudionika u postupku BETONARA KOSTRENA d.o.o.  Kostrena</item>
    </izvorni_sadrzaj>
    <derivirana_varijabla naziv="DomainObject.Predmet.OstaliListFormated_1">
      <item>Nevia Lokmer punomoćnica sudionika u postupku BETONARA KOSTRENA d.o.o.  Kostrena</item>
      <item>Vesna Matoković punomoćnik sudionika u postupku BETONARA KOSTRENA d.o.o.  Kostrena</item>
    </derivirana_varijabla>
  </DomainObject.Predmet.OstaliListFormated>
  <DomainObject.Predmet.OstaliListFormatedOIB>
    <izvorni_sadrzaj>
      <item>Nevia Lokmer, OIB 47989079248 punomoćnica sudionika u postupku BETONARA KOSTRENA d.o.o.  Kostrena</item>
      <item>Vesna Matoković, OIB 01976875639 punomoćnik sudionika u postupku BETONARA KOSTRENA d.o.o.  Kostrena</item>
    </izvorni_sadrzaj>
    <derivirana_varijabla naziv="DomainObject.Predmet.OstaliListFormatedOIB_1">
      <item>Nevia Lokmer, OIB 47989079248 punomoćnica sudionika u postupku BETONARA KOSTRENA d.o.o.  Kostrena</item>
      <item>Vesna Matoković, OIB 01976875639 punomoćnik sudionika u postupku BETONARA KOSTRENA d.o.o.  Kostrena</item>
    </derivirana_varijabla>
  </DomainObject.Predmet.OstaliListFormatedOIB>
  <DomainObject.Predmet.OstaliListFormatedWithAdress>
    <izvorni_sadrzaj>
      <item>Nevia Lokmer, Brestovice 15, 51215 Kastav punomoćnica sudionika u postupku BETONARA KOSTRENA d.o.o.  Kostrena</item>
      <item>Vesna Matoković, Matije Gupca 12, 51000 Rijeka punomoćnik sudionika u postupku BETONARA KOSTRENA d.o.o.  Kostrena</item>
    </izvorni_sadrzaj>
    <derivirana_varijabla naziv="DomainObject.Predmet.OstaliListFormatedWithAdress_1">
      <item>Nevia Lokmer, Brestovice 15, 51215 Kastav punomoćnica sudionika u postupku BETONARA KOSTRENA d.o.o.  Kostrena</item>
      <item>Vesna Matoković, Matije Gupca 12, 51000 Rijeka punomoćnik sudionika u postupku BETONARA KOSTRENA d.o.o.  Kostrena</item>
    </derivirana_varijabla>
  </DomainObject.Predmet.OstaliListFormatedWithAdress>
  <DomainObject.Predmet.OstaliListFormatedWithAdressOIB>
    <izvorni_sadrzaj>
      <item>Nevia Lokmer, OIB 47989079248, Brestovice 15, 51215 Kastav punomoćnica sudionika u postupku BETONARA KOSTRENA d.o.o.  Kostrena</item>
      <item>Vesna Matoković, OIB 01976875639, Matije Gupca 12, 51000 Rijeka punomoćnik sudionika u postupku BETONARA KOSTRENA d.o.o.  Kostrena</item>
    </izvorni_sadrzaj>
    <derivirana_varijabla naziv="DomainObject.Predmet.OstaliListFormatedWithAdressOIB_1">
      <item>Nevia Lokmer, OIB 47989079248, Brestovice 15, 51215 Kastav punomoćnica sudionika u postupku BETONARA KOSTRENA d.o.o.  Kostrena</item>
      <item>Vesna Matoković, OIB 01976875639, Matije Gupca 12, 51000 Rijeka punomoćnik sudionika u postupku BETONARA KOSTRENA d.o.o.  Kostrena</item>
    </derivirana_varijabla>
  </DomainObject.Predmet.OstaliListFormatedWithAdressOIB>
  <DomainObject.Predmet.OstaliListNazivFormated>
    <izvorni_sadrzaj>
      <item>Nevia Lokmer</item>
      <item>Vesna Matoković</item>
    </izvorni_sadrzaj>
    <derivirana_varijabla naziv="DomainObject.Predmet.OstaliListNazivFormated_1">
      <item>Nevia Lokmer</item>
      <item>Vesna Matoković</item>
    </derivirana_varijabla>
  </DomainObject.Predmet.OstaliListNazivFormated>
  <DomainObject.Predmet.OstaliListNazivFormatedOIB>
    <izvorni_sadrzaj>
      <item>Nevia Lokmer, OIB 47989079248</item>
      <item>Vesna Matoković, OIB 01976875639</item>
    </izvorni_sadrzaj>
    <derivirana_varijabla naziv="DomainObject.Predmet.OstaliListNazivFormatedOIB_1">
      <item>Nevia Lokmer, OIB 47989079248</item>
      <item>Vesna Matoković, OIB 01976875639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2023.</izvorni_sadrzaj>
    <derivirana_varijabla naziv="DomainObject.Datum_1">26. siječnja 2023.</derivirana_varijabla>
  </DomainObject.Datum>
  <DomainObject.PoslovniBrojDokumenta>
    <izvorni_sadrzaj>St-468/2022-19</izvorni_sadrzaj>
    <derivirana_varijabla naziv="DomainObject.PoslovniBrojDokumenta_1">St-468/2022-19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BETONARA KOSTRENA d.o.o.  Kostrena</izvorni_sadrzaj>
    <derivirana_varijabla naziv="DomainObject.Predmet.ProtustrankaIDrugi_1">BETONARA KOSTRENA d.o.o.  Kostrena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BETONARA KOSTRENA d.o.o.  Kostrena, OIB 30113677538, Šoići 1, 510221 Kostrena</izvorni_sadrzaj>
    <derivirana_varijabla naziv="DomainObject.Predmet.ProtustrankaIDrugiAdressOIB_1">BETONARA KOSTRENA d.o.o.  Kostrena, OIB 30113677538, Šoići 1, 510221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BETONARA KOSTRENA d.o.o.  Kostrena</item>
      <item>Nevia Lokmer</item>
      <item>Vesna Matoković</item>
    </izvorni_sadrzaj>
    <derivirana_varijabla naziv="DomainObject.Predmet.SudioniciListNaziv_1">
      <item>FINA  Rijeka</item>
      <item>BETONARA KOSTRENA d.o.o.  Kostrena</item>
      <item>Nevia Lokmer</item>
      <item>Vesna Matoković</item>
    </derivirana_varijabla>
  </DomainObject.Predmet.SudioniciListNaziv>
  <DomainObject.Predmet.SudioniciListAdressOIB>
    <izvorni_sadrzaj>
      <item>FINA  Rijeka, OIB 85821130368, Frana Kurelca 8,51000 Rijeka</item>
      <item>BETONARA KOSTRENA d.o.o.  Kostrena, OIB 30113677538, Šoići 1,510221 Kostrena</item>
      <item>Nevia Lokmer, OIB 47989079248, Brestovice 15,51215 Kastav</item>
      <item>Vesna Matoković, OIB 01976875639, Matije Gupca 12,51000 Rijeka</item>
    </izvorni_sadrzaj>
    <derivirana_varijabla naziv="DomainObject.Predmet.SudioniciListAdressOIB_1">
      <item>FINA  Rijeka, OIB 85821130368, Frana Kurelca 8,51000 Rijeka</item>
      <item>BETONARA KOSTRENA d.o.o.  Kostrena, OIB 30113677538, Šoići 1,510221 Kostrena</item>
      <item>Nevia Lokmer, OIB 47989079248, Brestovice 15,51215 Kastav</item>
      <item>Vesna Matoković, OIB 01976875639, Matije Gupca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30113677538</item>
      <item>, OIB 47989079248</item>
      <item>, OIB 01976875639</item>
    </izvorni_sadrzaj>
    <derivirana_varijabla naziv="DomainObject.Predmet.SudioniciListNazivOIB_1">
      <item>, OIB 85821130368</item>
      <item>, OIB 30113677538</item>
      <item>, OIB 47989079248</item>
      <item>, OIB 01976875639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Sara Ovuka, OIB 84945523430, Giardini 3/III, 52100 Pula</item>
    </izvorni_sadrzaj>
    <derivirana_varijabla naziv="DomainObject.Predmet.StecajniUpraviteljiListAddressOIB_1">
      <item>Sara Ovuka, OIB 84945523430, Giardini 3/III,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3C7F81-C9FC-4139-B51E-13B879966EF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384</properties:Words>
  <properties:Characters>2043</properties:Characters>
  <properties:Lines>69</properties:Lines>
  <properties:Paragraphs>31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2023-01-25T13:09:00Z</dcterms:created>
  <dc:creator>rcerneka</dc:creator>
  <cp:lastModifiedBy>Dajana Jurković</cp:lastModifiedBy>
  <cp:lastPrinted>2022-04-06T07:39:00Z</cp:lastPrinted>
  <dcterms:modified xmlns:xsi="http://www.w3.org/2001/XMLSchema-instance" xsi:type="dcterms:W3CDTF">2023-01-26T09:56:00Z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St-468/2022-19 / Zapisnik - Ročište radi rasprave o uvjetima za otvaranje steč. post. (468,2022 zapisnik prethodni 26.1.2023..docx)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